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73" w:rsidRPr="00B46306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6"/>
          <w:szCs w:val="66"/>
          <w:u w:val="single"/>
        </w:rPr>
      </w:pPr>
      <w:r w:rsidRPr="00B46306">
        <w:rPr>
          <w:rFonts w:ascii="Times New Roman" w:hAnsi="Times New Roman" w:cs="Times New Roman"/>
          <w:b/>
          <w:sz w:val="66"/>
          <w:szCs w:val="66"/>
          <w:u w:val="single"/>
        </w:rPr>
        <w:t>VLAKEM DO LÁZNÍ ZDARMA</w:t>
      </w:r>
    </w:p>
    <w:p w:rsidR="00DF4275" w:rsidRPr="006E0E8D" w:rsidRDefault="00640B24" w:rsidP="00657B78">
      <w:pPr>
        <w:spacing w:after="0"/>
        <w:jc w:val="center"/>
        <w:rPr>
          <w:rFonts w:ascii="Times New Roman" w:hAnsi="Times New Roman" w:cs="Times New Roman"/>
          <w:sz w:val="56"/>
          <w:szCs w:val="60"/>
        </w:rPr>
      </w:pPr>
      <w:r w:rsidRPr="006E0E8D">
        <w:rPr>
          <w:rFonts w:ascii="Times New Roman" w:hAnsi="Times New Roman" w:cs="Times New Roman"/>
          <w:b/>
          <w:sz w:val="56"/>
          <w:szCs w:val="60"/>
        </w:rPr>
        <w:t>LÉČEBNÝ POBYT LIGHT</w:t>
      </w:r>
      <w:r w:rsidR="006E0E8D">
        <w:rPr>
          <w:rFonts w:ascii="Times New Roman" w:hAnsi="Times New Roman" w:cs="Times New Roman"/>
          <w:b/>
          <w:sz w:val="56"/>
          <w:szCs w:val="60"/>
        </w:rPr>
        <w:t xml:space="preserve"> </w:t>
      </w:r>
      <w:r w:rsidR="006E0E8D" w:rsidRPr="006E0E8D">
        <w:rPr>
          <w:rFonts w:ascii="Times New Roman" w:hAnsi="Times New Roman" w:cs="Times New Roman"/>
          <w:b/>
          <w:sz w:val="48"/>
          <w:szCs w:val="60"/>
        </w:rPr>
        <w:t>6 nocí</w:t>
      </w:r>
    </w:p>
    <w:p w:rsidR="00DF4275" w:rsidRPr="00B46306" w:rsidRDefault="00640B24" w:rsidP="00DF4275">
      <w:pPr>
        <w:spacing w:after="0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B46306">
        <w:rPr>
          <w:rFonts w:ascii="Times New Roman" w:hAnsi="Times New Roman" w:cs="Times New Roman"/>
          <w:b/>
          <w:sz w:val="54"/>
          <w:szCs w:val="54"/>
        </w:rPr>
        <w:t>KARLOVY VARY</w:t>
      </w:r>
    </w:p>
    <w:p w:rsidR="00DF4275" w:rsidRPr="00B46306" w:rsidRDefault="00C7057E" w:rsidP="00DF4275">
      <w:pPr>
        <w:spacing w:after="0"/>
        <w:jc w:val="center"/>
        <w:rPr>
          <w:rFonts w:ascii="Times New Roman" w:hAnsi="Times New Roman" w:cs="Times New Roman"/>
          <w:b/>
          <w:sz w:val="58"/>
          <w:szCs w:val="58"/>
        </w:rPr>
      </w:pPr>
      <w:r w:rsidRPr="00B46306">
        <w:rPr>
          <w:rFonts w:ascii="Times New Roman" w:hAnsi="Times New Roman" w:cs="Times New Roman"/>
          <w:b/>
          <w:sz w:val="58"/>
          <w:szCs w:val="58"/>
        </w:rPr>
        <w:t>VILLA SMETANA SPA HOTEL</w:t>
      </w:r>
      <w:r w:rsidR="004C1D6D" w:rsidRPr="00B46306">
        <w:rPr>
          <w:rFonts w:ascii="Times New Roman" w:hAnsi="Times New Roman" w:cs="Times New Roman"/>
          <w:b/>
          <w:sz w:val="58"/>
          <w:szCs w:val="58"/>
        </w:rPr>
        <w:t>****</w:t>
      </w:r>
    </w:p>
    <w:p w:rsidR="00511F1B" w:rsidRPr="00FF2345" w:rsidRDefault="00C23159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V</w:t>
      </w:r>
      <w:r w:rsidR="00640B24"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hotelu </w:t>
      </w:r>
      <w:r w:rsidR="00D926AF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Smetana naleznete vše pro váš léčebný</w:t>
      </w:r>
      <w:r w:rsidR="00C7057E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pobyt. Vlak vás komfortně doveze až na místo, kde na vás čekají kvalitní procedury, n</w:t>
      </w:r>
      <w:r w:rsidR="00D926AF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ové </w:t>
      </w:r>
      <w:proofErr w:type="spellStart"/>
      <w:r w:rsidR="00D926AF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wellness</w:t>
      </w:r>
      <w:proofErr w:type="spellEnd"/>
      <w:r w:rsidR="00D926AF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centrum s bazénem a </w:t>
      </w:r>
      <w:r w:rsidR="00C7057E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kvalifikovaný personál. Lázeňskou léčbu navíc zpříjemní krásná zahrada okolo hotelu, která léčivý efekt umocňuje. </w:t>
      </w:r>
      <w:r w:rsidR="00640B24"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A97624" w:rsidRPr="00A97624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 w:firstRow="1" w:lastRow="0" w:firstColumn="1" w:lastColumn="0" w:noHBand="0" w:noVBand="1"/>
      </w:tblPr>
      <w:tblGrid>
        <w:gridCol w:w="3686"/>
        <w:gridCol w:w="3402"/>
        <w:gridCol w:w="3431"/>
      </w:tblGrid>
      <w:tr w:rsidR="00216CCF" w:rsidTr="004B2D99">
        <w:trPr>
          <w:trHeight w:val="872"/>
          <w:jc w:val="center"/>
        </w:trPr>
        <w:tc>
          <w:tcPr>
            <w:tcW w:w="3686" w:type="dxa"/>
            <w:vAlign w:val="center"/>
          </w:tcPr>
          <w:p w:rsidR="00B16EBB" w:rsidRPr="00D14F37" w:rsidRDefault="00D926AF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  <w:r w:rsidR="00B16EBB" w:rsidRPr="00D14F37">
              <w:rPr>
                <w:rFonts w:ascii="Times New Roman" w:hAnsi="Times New Roman" w:cs="Times New Roman"/>
                <w:b/>
                <w:sz w:val="40"/>
                <w:szCs w:val="40"/>
              </w:rPr>
              <w:t>ermín</w:t>
            </w:r>
          </w:p>
        </w:tc>
        <w:tc>
          <w:tcPr>
            <w:tcW w:w="3402" w:type="dxa"/>
            <w:vAlign w:val="center"/>
          </w:tcPr>
          <w:p w:rsidR="00B16EBB" w:rsidRPr="00D926AF" w:rsidRDefault="00D14F37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 w:rsidR="00A97624"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voulůžkový pokoj </w:t>
            </w:r>
            <w:proofErr w:type="spellStart"/>
            <w:r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  <w:r w:rsidR="00B16EBB"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>omfort</w:t>
            </w:r>
            <w:proofErr w:type="spellEnd"/>
          </w:p>
        </w:tc>
        <w:tc>
          <w:tcPr>
            <w:tcW w:w="3431" w:type="dxa"/>
            <w:vAlign w:val="center"/>
          </w:tcPr>
          <w:p w:rsidR="00B16EBB" w:rsidRPr="00D926AF" w:rsidRDefault="00D14F37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jednolůžkový pokoj </w:t>
            </w:r>
            <w:proofErr w:type="spellStart"/>
            <w:r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  <w:r w:rsidR="00B16EBB" w:rsidRPr="00D926AF">
              <w:rPr>
                <w:rFonts w:ascii="Times New Roman" w:hAnsi="Times New Roman" w:cs="Times New Roman"/>
                <w:b/>
                <w:sz w:val="36"/>
                <w:szCs w:val="36"/>
              </w:rPr>
              <w:t>omfort</w:t>
            </w:r>
            <w:proofErr w:type="spellEnd"/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470E62" w:rsidRDefault="00A724DF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04.04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17.04.2025</w:t>
            </w:r>
          </w:p>
        </w:tc>
        <w:tc>
          <w:tcPr>
            <w:tcW w:w="3402" w:type="dxa"/>
            <w:vAlign w:val="center"/>
          </w:tcPr>
          <w:p w:rsidR="00B16EBB" w:rsidRPr="00D926AF" w:rsidRDefault="00A724DF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13 500 Kč</w:t>
            </w:r>
          </w:p>
        </w:tc>
        <w:tc>
          <w:tcPr>
            <w:tcW w:w="3431" w:type="dxa"/>
            <w:vAlign w:val="center"/>
          </w:tcPr>
          <w:p w:rsidR="00B16EBB" w:rsidRPr="00D926AF" w:rsidRDefault="00A724DF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17 100 Kč</w:t>
            </w:r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470E62" w:rsidRDefault="00A724DF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21.04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01.05.2025</w:t>
            </w:r>
          </w:p>
        </w:tc>
        <w:tc>
          <w:tcPr>
            <w:tcW w:w="3402" w:type="dxa"/>
            <w:vAlign w:val="center"/>
          </w:tcPr>
          <w:p w:rsidR="00B16EBB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13 5</w:t>
            </w:r>
            <w:r w:rsidR="00A724DF"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00 Kč</w:t>
            </w:r>
          </w:p>
        </w:tc>
        <w:tc>
          <w:tcPr>
            <w:tcW w:w="3431" w:type="dxa"/>
            <w:vAlign w:val="center"/>
          </w:tcPr>
          <w:p w:rsidR="00B16EBB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17 100 Kč</w:t>
            </w:r>
          </w:p>
        </w:tc>
      </w:tr>
      <w:tr w:rsidR="00FF2345" w:rsidRPr="00FF2345" w:rsidTr="004B2D99">
        <w:trPr>
          <w:jc w:val="center"/>
        </w:trPr>
        <w:tc>
          <w:tcPr>
            <w:tcW w:w="3686" w:type="dxa"/>
            <w:vAlign w:val="center"/>
          </w:tcPr>
          <w:p w:rsidR="00B16EBB" w:rsidRPr="00470E62" w:rsidRDefault="00585221" w:rsidP="00C7057E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01.05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11.05.2025</w:t>
            </w:r>
          </w:p>
        </w:tc>
        <w:tc>
          <w:tcPr>
            <w:tcW w:w="3402" w:type="dxa"/>
            <w:vAlign w:val="center"/>
          </w:tcPr>
          <w:p w:rsidR="00B16EBB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17 700 Kč</w:t>
            </w:r>
          </w:p>
        </w:tc>
        <w:tc>
          <w:tcPr>
            <w:tcW w:w="3431" w:type="dxa"/>
            <w:vAlign w:val="center"/>
          </w:tcPr>
          <w:p w:rsidR="00B16EBB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23 100 Kč</w:t>
            </w:r>
          </w:p>
        </w:tc>
      </w:tr>
      <w:tr w:rsidR="004F631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B16EBB" w:rsidRPr="00470E62" w:rsidRDefault="00585221" w:rsidP="00D926A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11.05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 – </w:t>
            </w:r>
            <w:r w:rsidR="00D926AF">
              <w:rPr>
                <w:rFonts w:ascii="Times New Roman" w:hAnsi="Times New Roman" w:cs="Times New Roman"/>
                <w:b/>
                <w:sz w:val="40"/>
                <w:szCs w:val="32"/>
              </w:rPr>
              <w:t>01.06</w:t>
            </w: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.2025</w:t>
            </w:r>
          </w:p>
        </w:tc>
        <w:tc>
          <w:tcPr>
            <w:tcW w:w="3402" w:type="dxa"/>
            <w:vAlign w:val="center"/>
          </w:tcPr>
          <w:p w:rsidR="00B16EBB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15 000 Kč</w:t>
            </w:r>
          </w:p>
        </w:tc>
        <w:tc>
          <w:tcPr>
            <w:tcW w:w="3431" w:type="dxa"/>
            <w:vAlign w:val="center"/>
          </w:tcPr>
          <w:p w:rsidR="00B16EBB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19 200 Kč</w:t>
            </w:r>
          </w:p>
        </w:tc>
      </w:tr>
      <w:tr w:rsidR="0058522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585221" w:rsidRDefault="00585221" w:rsidP="00585221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01.06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18.06.2025</w:t>
            </w:r>
          </w:p>
        </w:tc>
        <w:tc>
          <w:tcPr>
            <w:tcW w:w="3402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13 500 Kč</w:t>
            </w:r>
          </w:p>
        </w:tc>
        <w:tc>
          <w:tcPr>
            <w:tcW w:w="3431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17 100 Kč</w:t>
            </w:r>
          </w:p>
        </w:tc>
      </w:tr>
      <w:tr w:rsidR="0058522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585221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18.06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04.07.2025*</w:t>
            </w:r>
          </w:p>
        </w:tc>
        <w:tc>
          <w:tcPr>
            <w:tcW w:w="3402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11 475 Kč</w:t>
            </w:r>
          </w:p>
        </w:tc>
        <w:tc>
          <w:tcPr>
            <w:tcW w:w="3431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14 535 Kč</w:t>
            </w:r>
          </w:p>
        </w:tc>
      </w:tr>
      <w:tr w:rsidR="0058522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585221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13.07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02.11.2025*</w:t>
            </w:r>
          </w:p>
        </w:tc>
        <w:tc>
          <w:tcPr>
            <w:tcW w:w="3402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12 750 Kč</w:t>
            </w:r>
          </w:p>
        </w:tc>
        <w:tc>
          <w:tcPr>
            <w:tcW w:w="3431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16 320 Kč</w:t>
            </w:r>
          </w:p>
        </w:tc>
      </w:tr>
      <w:tr w:rsidR="0058522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585221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02.11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28.11.2025*</w:t>
            </w:r>
          </w:p>
        </w:tc>
        <w:tc>
          <w:tcPr>
            <w:tcW w:w="3402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11 475 Kč</w:t>
            </w:r>
          </w:p>
        </w:tc>
        <w:tc>
          <w:tcPr>
            <w:tcW w:w="3431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14 535 Kč</w:t>
            </w:r>
          </w:p>
        </w:tc>
      </w:tr>
      <w:tr w:rsidR="0058522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585221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28.11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19.12.2025*</w:t>
            </w:r>
          </w:p>
        </w:tc>
        <w:tc>
          <w:tcPr>
            <w:tcW w:w="3402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8 925 Kč</w:t>
            </w:r>
          </w:p>
        </w:tc>
        <w:tc>
          <w:tcPr>
            <w:tcW w:w="3431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10 965 Kč</w:t>
            </w:r>
          </w:p>
        </w:tc>
      </w:tr>
      <w:tr w:rsidR="0058522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585221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19.12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31.12.2025*</w:t>
            </w:r>
          </w:p>
        </w:tc>
        <w:tc>
          <w:tcPr>
            <w:tcW w:w="3402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15 045 Kč</w:t>
            </w:r>
          </w:p>
        </w:tc>
        <w:tc>
          <w:tcPr>
            <w:tcW w:w="3431" w:type="dxa"/>
            <w:vAlign w:val="center"/>
          </w:tcPr>
          <w:p w:rsidR="00585221" w:rsidRPr="00D926AF" w:rsidRDefault="00585221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26AF">
              <w:rPr>
                <w:rFonts w:ascii="Times New Roman" w:hAnsi="Times New Roman" w:cs="Times New Roman"/>
                <w:b/>
                <w:sz w:val="48"/>
                <w:szCs w:val="48"/>
              </w:rPr>
              <w:t>19 635 Kč</w:t>
            </w:r>
          </w:p>
        </w:tc>
      </w:tr>
    </w:tbl>
    <w:p w:rsidR="001F4D00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46306">
        <w:rPr>
          <w:rFonts w:ascii="Times New Roman" w:hAnsi="Times New Roman" w:cs="Times New Roman"/>
          <w:sz w:val="36"/>
          <w:szCs w:val="32"/>
        </w:rPr>
        <w:t>Cena</w:t>
      </w:r>
      <w:r w:rsidR="001D29CE"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3834F6" w:rsidRPr="00B46306">
        <w:rPr>
          <w:rFonts w:ascii="Times New Roman" w:hAnsi="Times New Roman" w:cs="Times New Roman"/>
          <w:sz w:val="36"/>
          <w:szCs w:val="32"/>
        </w:rPr>
        <w:t>za</w:t>
      </w:r>
      <w:r w:rsidR="00216CCF" w:rsidRPr="00B46306">
        <w:rPr>
          <w:rFonts w:ascii="Times New Roman" w:hAnsi="Times New Roman" w:cs="Times New Roman"/>
          <w:sz w:val="36"/>
          <w:szCs w:val="32"/>
        </w:rPr>
        <w:t xml:space="preserve"> osobu /</w:t>
      </w:r>
      <w:r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4C1D6D" w:rsidRPr="00B46306">
        <w:rPr>
          <w:rFonts w:ascii="Times New Roman" w:hAnsi="Times New Roman" w:cs="Times New Roman"/>
          <w:b/>
          <w:sz w:val="36"/>
          <w:szCs w:val="32"/>
        </w:rPr>
        <w:t>6</w:t>
      </w:r>
      <w:r w:rsidRPr="00B46306">
        <w:rPr>
          <w:rFonts w:ascii="Times New Roman" w:hAnsi="Times New Roman" w:cs="Times New Roman"/>
          <w:b/>
          <w:sz w:val="36"/>
          <w:szCs w:val="32"/>
        </w:rPr>
        <w:t xml:space="preserve"> nocí</w:t>
      </w:r>
      <w:r w:rsidR="001346A9" w:rsidRPr="00B46306">
        <w:rPr>
          <w:rFonts w:ascii="Times New Roman" w:hAnsi="Times New Roman" w:cs="Times New Roman"/>
          <w:sz w:val="36"/>
          <w:szCs w:val="32"/>
        </w:rPr>
        <w:t xml:space="preserve"> s</w:t>
      </w:r>
      <w:r w:rsidR="00446FB0">
        <w:rPr>
          <w:rFonts w:ascii="Times New Roman" w:hAnsi="Times New Roman" w:cs="Times New Roman"/>
          <w:b/>
          <w:sz w:val="36"/>
          <w:szCs w:val="32"/>
        </w:rPr>
        <w:t> </w:t>
      </w:r>
      <w:r w:rsidR="001346A9" w:rsidRPr="00B46306">
        <w:rPr>
          <w:rFonts w:ascii="Times New Roman" w:hAnsi="Times New Roman" w:cs="Times New Roman"/>
          <w:b/>
          <w:sz w:val="36"/>
          <w:szCs w:val="32"/>
        </w:rPr>
        <w:t>POLOPENZÍ</w:t>
      </w:r>
    </w:p>
    <w:p w:rsidR="001B1727" w:rsidRDefault="00A724DF" w:rsidP="005A1924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B1727"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1B1727" w:rsidRPr="001B1727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10"/>
          <w:szCs w:val="30"/>
          <w:u w:val="single"/>
        </w:rPr>
      </w:pPr>
    </w:p>
    <w:p w:rsidR="0037047E" w:rsidRPr="00FF2345" w:rsidRDefault="00446FB0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proofErr w:type="spellStart"/>
      <w:r w:rsidR="00852A3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comfort</w:t>
      </w:r>
      <w:proofErr w:type="spellEnd"/>
      <w:r w:rsidR="00852A3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sociálním zařízením, minibarem, TV, trezorem a připojením k internetu přes Wi-Fi. </w:t>
      </w:r>
    </w:p>
    <w:p w:rsidR="0037047E" w:rsidRPr="00FF2345" w:rsidRDefault="00640B24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7637EA" w:rsidRPr="00FF2345">
        <w:rPr>
          <w:rFonts w:ascii="Times New Roman" w:hAnsi="Times New Roman" w:cs="Times New Roman"/>
          <w:sz w:val="24"/>
          <w:szCs w:val="24"/>
        </w:rPr>
        <w:t>(</w:t>
      </w:r>
      <w:r w:rsidR="00397DC3" w:rsidRPr="00FF2345">
        <w:rPr>
          <w:rFonts w:ascii="Times New Roman" w:hAnsi="Times New Roman" w:cs="Times New Roman"/>
          <w:sz w:val="24"/>
          <w:szCs w:val="24"/>
        </w:rPr>
        <w:t xml:space="preserve">snídaně </w:t>
      </w:r>
      <w:r w:rsidRPr="00FF2345">
        <w:rPr>
          <w:rFonts w:ascii="Times New Roman" w:hAnsi="Times New Roman" w:cs="Times New Roman"/>
          <w:sz w:val="24"/>
          <w:szCs w:val="24"/>
        </w:rPr>
        <w:t>a večeře formou bufetu)</w:t>
      </w:r>
    </w:p>
    <w:p w:rsidR="00FF2345" w:rsidRPr="00FF2345" w:rsidRDefault="0095429C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ZPÁTEČNÍ JÍZDENKU 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640B24" w:rsidRPr="00D926AF" w:rsidRDefault="00640B24" w:rsidP="00553EC0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 w:rsidRPr="00D926AF">
        <w:rPr>
          <w:rFonts w:ascii="Times New Roman" w:hAnsi="Times New Roman" w:cs="Times New Roman"/>
          <w:sz w:val="24"/>
          <w:szCs w:val="24"/>
        </w:rPr>
        <w:t>uvítací nápoj</w:t>
      </w:r>
      <w:r w:rsidR="00D926AF" w:rsidRPr="00D926AF">
        <w:rPr>
          <w:rFonts w:ascii="Times New Roman" w:hAnsi="Times New Roman" w:cs="Times New Roman"/>
          <w:sz w:val="24"/>
          <w:szCs w:val="24"/>
        </w:rPr>
        <w:t xml:space="preserve">, </w:t>
      </w:r>
      <w:r w:rsidR="006E0E8D" w:rsidRPr="00D926AF">
        <w:rPr>
          <w:rFonts w:ascii="Times New Roman" w:hAnsi="Times New Roman" w:cs="Times New Roman"/>
          <w:sz w:val="24"/>
          <w:szCs w:val="24"/>
        </w:rPr>
        <w:t xml:space="preserve">1x </w:t>
      </w:r>
      <w:r w:rsidRPr="00D926AF">
        <w:rPr>
          <w:rFonts w:ascii="Times New Roman" w:hAnsi="Times New Roman" w:cs="Times New Roman"/>
          <w:sz w:val="24"/>
          <w:szCs w:val="24"/>
        </w:rPr>
        <w:t xml:space="preserve">konzultace s lékařem 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9 procedur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pitná kúra ka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>rlovarských minerálních pramen</w:t>
      </w:r>
      <w:r w:rsidR="001B1727" w:rsidRPr="00FF2345">
        <w:rPr>
          <w:rFonts w:ascii="Times New Roman" w:hAnsi="Times New Roman" w:cs="Times New Roman"/>
          <w:b/>
          <w:sz w:val="24"/>
          <w:szCs w:val="24"/>
        </w:rPr>
        <w:t>ů</w:t>
      </w:r>
      <w:bookmarkStart w:id="0" w:name="_GoBack"/>
      <w:bookmarkEnd w:id="0"/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 xml:space="preserve">vstup do </w:t>
      </w:r>
      <w:proofErr w:type="spellStart"/>
      <w:r w:rsidRPr="00FF2345">
        <w:rPr>
          <w:rFonts w:ascii="Times New Roman" w:hAnsi="Times New Roman" w:cs="Times New Roman"/>
          <w:b/>
          <w:sz w:val="24"/>
          <w:szCs w:val="24"/>
        </w:rPr>
        <w:t>well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>ness</w:t>
      </w:r>
      <w:proofErr w:type="spellEnd"/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 (bazén, </w:t>
      </w:r>
      <w:proofErr w:type="spellStart"/>
      <w:r w:rsidR="00A97624" w:rsidRPr="00FF2345">
        <w:rPr>
          <w:rFonts w:ascii="Times New Roman" w:hAnsi="Times New Roman" w:cs="Times New Roman"/>
          <w:b/>
          <w:sz w:val="24"/>
          <w:szCs w:val="24"/>
        </w:rPr>
        <w:t>whirlpool</w:t>
      </w:r>
      <w:proofErr w:type="spellEnd"/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 a sauny)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4C1D6D" w:rsidRPr="001B1727" w:rsidRDefault="004C1D6D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37047E" w:rsidRPr="00FF2345" w:rsidRDefault="00446FB0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/ osoba a den, platba na místě. </w:t>
      </w:r>
    </w:p>
    <w:p w:rsidR="00D926AF" w:rsidRPr="001B1727" w:rsidRDefault="00D926AF" w:rsidP="00D926A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10"/>
          <w:szCs w:val="24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D94043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Nádražní 40, 702 00 Ostrava 1, t</w:t>
      </w:r>
      <w:r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hyperlink r:id="rId5" w:history="1">
        <w:r w:rsidR="00A724DF" w:rsidRPr="00A90251">
          <w:rPr>
            <w:rStyle w:val="Hypertextovodkaz"/>
            <w:sz w:val="16"/>
            <w:szCs w:val="18"/>
          </w:rPr>
          <w:t>rekrea@rekrea.</w:t>
        </w:r>
      </w:hyperlink>
      <w:r w:rsidR="00A724DF">
        <w:rPr>
          <w:rStyle w:val="Hypertextovodkaz"/>
          <w:sz w:val="16"/>
          <w:szCs w:val="18"/>
        </w:rPr>
        <w:t>cz</w:t>
      </w:r>
      <w:r>
        <w:rPr>
          <w:rStyle w:val="normaltextrun"/>
          <w:sz w:val="16"/>
          <w:szCs w:val="18"/>
        </w:rPr>
        <w:t xml:space="preserve">, </w:t>
      </w:r>
      <w:r w:rsidR="00A724DF">
        <w:rPr>
          <w:rStyle w:val="normaltextrun"/>
          <w:color w:val="0563C1"/>
          <w:sz w:val="16"/>
          <w:szCs w:val="18"/>
          <w:u w:val="single"/>
        </w:rPr>
        <w:t>www.rekrea.cz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>Nabídka platí od</w:t>
      </w:r>
      <w:r w:rsidR="00A724DF">
        <w:rPr>
          <w:rStyle w:val="normaltextrun"/>
          <w:b/>
          <w:bCs/>
          <w:sz w:val="16"/>
          <w:szCs w:val="18"/>
        </w:rPr>
        <w:t xml:space="preserve"> </w:t>
      </w:r>
      <w:proofErr w:type="gramStart"/>
      <w:r w:rsidR="00A724DF">
        <w:rPr>
          <w:rStyle w:val="normaltextrun"/>
          <w:b/>
          <w:bCs/>
          <w:sz w:val="16"/>
          <w:szCs w:val="18"/>
        </w:rPr>
        <w:t>27.03.2025</w:t>
      </w:r>
      <w:proofErr w:type="gramEnd"/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D926AF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75"/>
    <w:rsid w:val="00062F88"/>
    <w:rsid w:val="000C4DDA"/>
    <w:rsid w:val="000C5330"/>
    <w:rsid w:val="000F470C"/>
    <w:rsid w:val="00124843"/>
    <w:rsid w:val="00124A03"/>
    <w:rsid w:val="001346A9"/>
    <w:rsid w:val="00172811"/>
    <w:rsid w:val="00176888"/>
    <w:rsid w:val="00177FEE"/>
    <w:rsid w:val="001929DA"/>
    <w:rsid w:val="001B1727"/>
    <w:rsid w:val="001B74B1"/>
    <w:rsid w:val="001D29CE"/>
    <w:rsid w:val="001D66A6"/>
    <w:rsid w:val="001E41A6"/>
    <w:rsid w:val="001F2546"/>
    <w:rsid w:val="001F4538"/>
    <w:rsid w:val="001F4D00"/>
    <w:rsid w:val="0020382F"/>
    <w:rsid w:val="00205ED0"/>
    <w:rsid w:val="002115BC"/>
    <w:rsid w:val="00216CCF"/>
    <w:rsid w:val="00220D30"/>
    <w:rsid w:val="002C09F6"/>
    <w:rsid w:val="002C2B92"/>
    <w:rsid w:val="002C3A14"/>
    <w:rsid w:val="002D01D2"/>
    <w:rsid w:val="002D45B2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410448"/>
    <w:rsid w:val="00416239"/>
    <w:rsid w:val="00423040"/>
    <w:rsid w:val="00446FB0"/>
    <w:rsid w:val="00450254"/>
    <w:rsid w:val="00470E62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1F1B"/>
    <w:rsid w:val="005245A7"/>
    <w:rsid w:val="0054513C"/>
    <w:rsid w:val="00554388"/>
    <w:rsid w:val="00563DE0"/>
    <w:rsid w:val="00585221"/>
    <w:rsid w:val="005A1924"/>
    <w:rsid w:val="005A1A4D"/>
    <w:rsid w:val="005F3FCD"/>
    <w:rsid w:val="005F6C23"/>
    <w:rsid w:val="00614C59"/>
    <w:rsid w:val="006365A0"/>
    <w:rsid w:val="0064019A"/>
    <w:rsid w:val="00640B24"/>
    <w:rsid w:val="00650956"/>
    <w:rsid w:val="00657B78"/>
    <w:rsid w:val="00692640"/>
    <w:rsid w:val="006D0406"/>
    <w:rsid w:val="006E0E8D"/>
    <w:rsid w:val="006E56D8"/>
    <w:rsid w:val="00723D01"/>
    <w:rsid w:val="0075745A"/>
    <w:rsid w:val="007623E3"/>
    <w:rsid w:val="007637EA"/>
    <w:rsid w:val="00763C27"/>
    <w:rsid w:val="00795571"/>
    <w:rsid w:val="007E3E69"/>
    <w:rsid w:val="00803A3D"/>
    <w:rsid w:val="0082178C"/>
    <w:rsid w:val="00830A9F"/>
    <w:rsid w:val="0083298F"/>
    <w:rsid w:val="00852A33"/>
    <w:rsid w:val="008567B8"/>
    <w:rsid w:val="00864652"/>
    <w:rsid w:val="00870AF2"/>
    <w:rsid w:val="0087468D"/>
    <w:rsid w:val="008C002F"/>
    <w:rsid w:val="008E1321"/>
    <w:rsid w:val="009006FA"/>
    <w:rsid w:val="009358DA"/>
    <w:rsid w:val="0095429C"/>
    <w:rsid w:val="009621F3"/>
    <w:rsid w:val="0097379A"/>
    <w:rsid w:val="00975B0D"/>
    <w:rsid w:val="009C023F"/>
    <w:rsid w:val="009F41D5"/>
    <w:rsid w:val="00A46338"/>
    <w:rsid w:val="00A61855"/>
    <w:rsid w:val="00A724DF"/>
    <w:rsid w:val="00A850D8"/>
    <w:rsid w:val="00A97624"/>
    <w:rsid w:val="00B05BEF"/>
    <w:rsid w:val="00B16EBB"/>
    <w:rsid w:val="00B46306"/>
    <w:rsid w:val="00B54D9C"/>
    <w:rsid w:val="00BA2BDC"/>
    <w:rsid w:val="00BF0D9D"/>
    <w:rsid w:val="00C01DF8"/>
    <w:rsid w:val="00C17C4E"/>
    <w:rsid w:val="00C23159"/>
    <w:rsid w:val="00C40C73"/>
    <w:rsid w:val="00C4734E"/>
    <w:rsid w:val="00C51468"/>
    <w:rsid w:val="00C520EB"/>
    <w:rsid w:val="00C7057E"/>
    <w:rsid w:val="00C90383"/>
    <w:rsid w:val="00C9069C"/>
    <w:rsid w:val="00CB4182"/>
    <w:rsid w:val="00CD6A62"/>
    <w:rsid w:val="00CE2E59"/>
    <w:rsid w:val="00CE7E0C"/>
    <w:rsid w:val="00CF4877"/>
    <w:rsid w:val="00D0060F"/>
    <w:rsid w:val="00D14F37"/>
    <w:rsid w:val="00D3729F"/>
    <w:rsid w:val="00D521D7"/>
    <w:rsid w:val="00D734A5"/>
    <w:rsid w:val="00D824B7"/>
    <w:rsid w:val="00D900CA"/>
    <w:rsid w:val="00D926AF"/>
    <w:rsid w:val="00D94043"/>
    <w:rsid w:val="00DB1BEE"/>
    <w:rsid w:val="00DB2970"/>
    <w:rsid w:val="00DC2FA4"/>
    <w:rsid w:val="00DC6971"/>
    <w:rsid w:val="00DF0456"/>
    <w:rsid w:val="00DF4275"/>
    <w:rsid w:val="00E05E94"/>
    <w:rsid w:val="00E26F78"/>
    <w:rsid w:val="00E64714"/>
    <w:rsid w:val="00E966F1"/>
    <w:rsid w:val="00EB3F62"/>
    <w:rsid w:val="00F20F09"/>
    <w:rsid w:val="00F22097"/>
    <w:rsid w:val="00F94682"/>
    <w:rsid w:val="00FA500A"/>
    <w:rsid w:val="00FB15F6"/>
    <w:rsid w:val="00FB557D"/>
    <w:rsid w:val="00FD2BB3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0B53"/>
  <w15:docId w15:val="{626C21FD-CED6-4640-93DE-78CE20A5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ea@rekre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Rekrea</cp:lastModifiedBy>
  <cp:revision>2</cp:revision>
  <cp:lastPrinted>2025-03-28T10:51:00Z</cp:lastPrinted>
  <dcterms:created xsi:type="dcterms:W3CDTF">2025-03-28T11:00:00Z</dcterms:created>
  <dcterms:modified xsi:type="dcterms:W3CDTF">2025-03-28T11:00:00Z</dcterms:modified>
</cp:coreProperties>
</file>